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1CA" w:rsidRPr="00F06518" w:rsidRDefault="00F06518" w:rsidP="00F06518">
      <w:pPr>
        <w:spacing w:after="0" w:line="240" w:lineRule="auto"/>
        <w:jc w:val="center"/>
        <w:rPr>
          <w:b/>
        </w:rPr>
      </w:pPr>
      <w:r w:rsidRPr="00F06518">
        <w:rPr>
          <w:b/>
        </w:rPr>
        <w:t xml:space="preserve">Missouri Simmental Association Annual </w:t>
      </w:r>
      <w:r w:rsidR="00304B60">
        <w:rPr>
          <w:b/>
        </w:rPr>
        <w:t xml:space="preserve">Membership </w:t>
      </w:r>
      <w:r w:rsidRPr="00F06518">
        <w:rPr>
          <w:b/>
        </w:rPr>
        <w:t>Meeting</w:t>
      </w:r>
    </w:p>
    <w:p w:rsidR="00F06518" w:rsidRPr="00F06518" w:rsidRDefault="00F06518" w:rsidP="00F06518">
      <w:pPr>
        <w:spacing w:after="0" w:line="240" w:lineRule="auto"/>
        <w:jc w:val="center"/>
        <w:rPr>
          <w:b/>
        </w:rPr>
      </w:pPr>
      <w:r w:rsidRPr="00F06518">
        <w:rPr>
          <w:b/>
        </w:rPr>
        <w:t>Friday, August 11, 2017</w:t>
      </w:r>
    </w:p>
    <w:p w:rsidR="00F06518" w:rsidRDefault="00F06518" w:rsidP="00F06518">
      <w:pPr>
        <w:spacing w:after="0" w:line="240" w:lineRule="auto"/>
        <w:jc w:val="center"/>
        <w:rPr>
          <w:b/>
        </w:rPr>
      </w:pPr>
      <w:r w:rsidRPr="00F06518">
        <w:rPr>
          <w:b/>
        </w:rPr>
        <w:t>Missouri State Fair</w:t>
      </w:r>
    </w:p>
    <w:p w:rsidR="00F06518" w:rsidRDefault="00F06518" w:rsidP="00F06518">
      <w:pPr>
        <w:spacing w:after="0" w:line="240" w:lineRule="auto"/>
        <w:rPr>
          <w:b/>
        </w:rPr>
      </w:pPr>
    </w:p>
    <w:p w:rsidR="00F06518" w:rsidRDefault="00F06518" w:rsidP="00F06518">
      <w:pPr>
        <w:spacing w:after="0" w:line="240" w:lineRule="auto"/>
      </w:pPr>
      <w:r>
        <w:rPr>
          <w:b/>
        </w:rPr>
        <w:tab/>
      </w:r>
      <w:r w:rsidRPr="00F06518">
        <w:t>The annual membership meeting was called to order by President, Roger Eakins at 12:30 p.m. east of the Simmental barn during the Missouri State Fair.</w:t>
      </w:r>
      <w:r>
        <w:t xml:space="preserve"> </w:t>
      </w:r>
    </w:p>
    <w:p w:rsidR="00F06518" w:rsidRDefault="00F06518" w:rsidP="00F06518">
      <w:pPr>
        <w:spacing w:after="0" w:line="240" w:lineRule="auto"/>
      </w:pPr>
      <w:r>
        <w:tab/>
      </w:r>
    </w:p>
    <w:p w:rsidR="00F06518" w:rsidRDefault="00F06518" w:rsidP="00F06518">
      <w:pPr>
        <w:spacing w:after="0" w:line="240" w:lineRule="auto"/>
      </w:pPr>
      <w:r>
        <w:tab/>
        <w:t>Jim Puyear reported that he had spoken to State Fair Director Wolf about removing the sand and replacing the bedding with wood chips. The wood chips would be on a trial basis for</w:t>
      </w:r>
      <w:r w:rsidR="00B45FF7">
        <w:t xml:space="preserve"> two years</w:t>
      </w:r>
      <w:r>
        <w:t xml:space="preserve"> and two loads were used at a cost of $225 per load.  He asked that the exhibitors willingly contribute $5 per head to pay for the wood chips.</w:t>
      </w:r>
    </w:p>
    <w:p w:rsidR="00F06518" w:rsidRDefault="00F06518" w:rsidP="00F06518">
      <w:pPr>
        <w:spacing w:after="0" w:line="240" w:lineRule="auto"/>
      </w:pPr>
    </w:p>
    <w:p w:rsidR="00F06518" w:rsidRDefault="00F06518" w:rsidP="00F06518">
      <w:pPr>
        <w:spacing w:after="0" w:line="240" w:lineRule="auto"/>
      </w:pPr>
      <w:r>
        <w:tab/>
        <w:t>Guest sp</w:t>
      </w:r>
      <w:r w:rsidR="00CA4404">
        <w:t>eaker was State Vet, Linda Hicka</w:t>
      </w:r>
      <w:r>
        <w:t>m, DVM and she spoke on cattle diseases and</w:t>
      </w:r>
      <w:r w:rsidR="00B45FF7">
        <w:t xml:space="preserve"> the importance of addressing</w:t>
      </w:r>
      <w:r>
        <w:t xml:space="preserve"> contagious conditions.</w:t>
      </w:r>
    </w:p>
    <w:p w:rsidR="00F06518" w:rsidRDefault="00F06518" w:rsidP="00F06518">
      <w:pPr>
        <w:spacing w:after="0" w:line="240" w:lineRule="auto"/>
      </w:pPr>
    </w:p>
    <w:p w:rsidR="00F06518" w:rsidRPr="00F06518" w:rsidRDefault="00F06518" w:rsidP="00F06518">
      <w:pPr>
        <w:spacing w:after="0" w:line="240" w:lineRule="auto"/>
        <w:rPr>
          <w:b/>
          <w:u w:val="single"/>
        </w:rPr>
      </w:pPr>
      <w:r w:rsidRPr="00F06518">
        <w:rPr>
          <w:b/>
          <w:u w:val="single"/>
        </w:rPr>
        <w:t>Secretary/</w:t>
      </w:r>
      <w:r w:rsidR="00675EFD" w:rsidRPr="00F06518">
        <w:rPr>
          <w:b/>
          <w:u w:val="single"/>
        </w:rPr>
        <w:t>Treasurer</w:t>
      </w:r>
      <w:r w:rsidRPr="00F06518">
        <w:rPr>
          <w:b/>
          <w:u w:val="single"/>
        </w:rPr>
        <w:t xml:space="preserve"> Report</w:t>
      </w:r>
    </w:p>
    <w:p w:rsidR="00F06518" w:rsidRDefault="00F06518" w:rsidP="00F06518">
      <w:pPr>
        <w:spacing w:after="0" w:line="240" w:lineRule="auto"/>
      </w:pPr>
      <w:r>
        <w:tab/>
        <w:t>The secretary’s minutes were passed out and Scott Cowger moved to accept the minutes and Chris Cloud seconded the motion to accept.  Motion passed.</w:t>
      </w:r>
    </w:p>
    <w:p w:rsidR="00F06518" w:rsidRDefault="00F06518" w:rsidP="00F06518">
      <w:pPr>
        <w:spacing w:after="0" w:line="240" w:lineRule="auto"/>
      </w:pPr>
    </w:p>
    <w:p w:rsidR="00F06518" w:rsidRDefault="00F06518" w:rsidP="00F06518">
      <w:pPr>
        <w:spacing w:after="0" w:line="240" w:lineRule="auto"/>
      </w:pPr>
      <w:r>
        <w:tab/>
        <w:t>The treasures report was not available at this time.</w:t>
      </w:r>
    </w:p>
    <w:p w:rsidR="00F06518" w:rsidRDefault="00F06518" w:rsidP="00F06518">
      <w:pPr>
        <w:spacing w:after="0" w:line="240" w:lineRule="auto"/>
      </w:pPr>
    </w:p>
    <w:p w:rsidR="00F06518" w:rsidRDefault="00F06518" w:rsidP="00F06518">
      <w:pPr>
        <w:spacing w:after="0" w:line="240" w:lineRule="auto"/>
        <w:rPr>
          <w:b/>
          <w:u w:val="single"/>
        </w:rPr>
      </w:pPr>
      <w:r w:rsidRPr="00F06518">
        <w:rPr>
          <w:b/>
          <w:u w:val="single"/>
        </w:rPr>
        <w:t>Award Presentation</w:t>
      </w:r>
    </w:p>
    <w:p w:rsidR="00F06518" w:rsidRDefault="00F06518" w:rsidP="00F06518">
      <w:pPr>
        <w:spacing w:after="0" w:line="240" w:lineRule="auto"/>
      </w:pPr>
      <w:r>
        <w:tab/>
      </w:r>
      <w:r w:rsidR="00675EFD">
        <w:t>Two applications for the Bronze Award were submitted.  Those r</w:t>
      </w:r>
      <w:r w:rsidR="00B45FF7">
        <w:t>eceiving bronze awards for 2017</w:t>
      </w:r>
      <w:r w:rsidR="00675EFD">
        <w:t xml:space="preserve"> are Kaitlyn Cloud and Kara Cloud.  Junior members were reminded that you must apply and receive the bronze award before you can apply for the silver award.</w:t>
      </w:r>
    </w:p>
    <w:p w:rsidR="00675EFD" w:rsidRDefault="00675EFD" w:rsidP="00F06518">
      <w:pPr>
        <w:spacing w:after="0" w:line="240" w:lineRule="auto"/>
      </w:pPr>
    </w:p>
    <w:p w:rsidR="00675EFD" w:rsidRPr="00675EFD" w:rsidRDefault="00675EFD" w:rsidP="00F06518">
      <w:pPr>
        <w:spacing w:after="0" w:line="240" w:lineRule="auto"/>
        <w:rPr>
          <w:b/>
          <w:u w:val="single"/>
        </w:rPr>
      </w:pPr>
      <w:r w:rsidRPr="00675EFD">
        <w:rPr>
          <w:b/>
          <w:u w:val="single"/>
        </w:rPr>
        <w:t>Junior Report/ Financial Report</w:t>
      </w:r>
    </w:p>
    <w:p w:rsidR="00F06518" w:rsidRDefault="00675EFD" w:rsidP="00A07549">
      <w:pPr>
        <w:spacing w:after="0" w:line="240" w:lineRule="auto"/>
      </w:pPr>
      <w:r>
        <w:tab/>
        <w:t>Kris Callison reported that Jordan Cowger won the Gold awar</w:t>
      </w:r>
      <w:r w:rsidR="007758F3">
        <w:t>d this year</w:t>
      </w:r>
      <w:r>
        <w:t xml:space="preserve"> from the American Simmental Association.</w:t>
      </w:r>
    </w:p>
    <w:p w:rsidR="00675EFD" w:rsidRDefault="00675EFD" w:rsidP="00A07549">
      <w:pPr>
        <w:spacing w:after="0" w:line="240" w:lineRule="auto"/>
      </w:pPr>
      <w:r>
        <w:tab/>
      </w:r>
      <w:r w:rsidR="007758F3">
        <w:t>Kris also reported on</w:t>
      </w:r>
      <w:r>
        <w:t xml:space="preserve"> the MSJA g</w:t>
      </w:r>
      <w:r w:rsidR="007758F3">
        <w:t xml:space="preserve">eneral fund balance </w:t>
      </w:r>
      <w:r>
        <w:t>and the cl</w:t>
      </w:r>
      <w:r w:rsidR="007758F3">
        <w:t>assic fund balance</w:t>
      </w:r>
      <w:r>
        <w:t xml:space="preserve">. It was noted that the fund raisers paid for the cost of the awards at Regionals. </w:t>
      </w:r>
    </w:p>
    <w:p w:rsidR="00675EFD" w:rsidRDefault="00675EFD" w:rsidP="00A07549">
      <w:pPr>
        <w:spacing w:after="0" w:line="240" w:lineRule="auto"/>
      </w:pPr>
      <w:r>
        <w:tab/>
        <w:t>Kris reported that the National show in Mississippi was excepti</w:t>
      </w:r>
      <w:r w:rsidR="001A2B0C">
        <w:t xml:space="preserve">onal this year. </w:t>
      </w:r>
      <w:r>
        <w:t>Jordan Cowger was elected AJSA President. The next Junior National will be held in St. Paul, MN in 2018.</w:t>
      </w:r>
    </w:p>
    <w:p w:rsidR="00675EFD" w:rsidRDefault="00675EFD" w:rsidP="00A07549">
      <w:pPr>
        <w:spacing w:after="0" w:line="240" w:lineRule="auto"/>
      </w:pPr>
      <w:r>
        <w:tab/>
        <w:t>Those juniors attending the Leadership Summit in Lincoln, Nebraska was Jordan Cowger,</w:t>
      </w:r>
      <w:r w:rsidR="00B45FF7">
        <w:t xml:space="preserve"> Ra</w:t>
      </w:r>
      <w:r>
        <w:t xml:space="preserve">chel Callison, and Kennedy Early. </w:t>
      </w:r>
    </w:p>
    <w:p w:rsidR="00675EFD" w:rsidRDefault="00675EFD" w:rsidP="00A07549">
      <w:pPr>
        <w:spacing w:after="0" w:line="240" w:lineRule="auto"/>
      </w:pPr>
      <w:r>
        <w:tab/>
        <w:t>Officers for the MJSA are President- Grace Erickson, Secretary –Rachel Callison, and Treasurer – Audrey Wilson.</w:t>
      </w:r>
    </w:p>
    <w:p w:rsidR="0013159B" w:rsidRDefault="0013159B" w:rsidP="00A07549">
      <w:pPr>
        <w:spacing w:after="0" w:line="240" w:lineRule="auto"/>
      </w:pPr>
      <w:r>
        <w:tab/>
        <w:t xml:space="preserve">It was discussed that the juniors would like to hold a field day in conjunction with a meet and greet. The objective is to learn about others </w:t>
      </w:r>
      <w:r w:rsidR="005D0E66">
        <w:t>member’s</w:t>
      </w:r>
      <w:r>
        <w:t xml:space="preserve"> operations and hold an educational event.</w:t>
      </w:r>
    </w:p>
    <w:p w:rsidR="0013159B" w:rsidRDefault="0013159B" w:rsidP="00A07549">
      <w:pPr>
        <w:spacing w:after="0" w:line="240" w:lineRule="auto"/>
      </w:pPr>
      <w:r>
        <w:tab/>
      </w:r>
      <w:r w:rsidR="00B45FF7">
        <w:t>MSA cash s</w:t>
      </w:r>
      <w:r>
        <w:t>cholarships were awarded to Audrey Wilson and Bethany Totes this year.</w:t>
      </w:r>
    </w:p>
    <w:p w:rsidR="008178B3" w:rsidRDefault="008178B3" w:rsidP="00F06518">
      <w:pPr>
        <w:spacing w:after="0" w:line="240" w:lineRule="auto"/>
      </w:pPr>
    </w:p>
    <w:p w:rsidR="008178B3" w:rsidRDefault="008178B3" w:rsidP="00F06518">
      <w:pPr>
        <w:spacing w:after="0" w:line="240" w:lineRule="auto"/>
        <w:rPr>
          <w:b/>
          <w:u w:val="single"/>
        </w:rPr>
      </w:pPr>
      <w:r w:rsidRPr="008178B3">
        <w:rPr>
          <w:b/>
          <w:u w:val="single"/>
        </w:rPr>
        <w:t>Committee Reports</w:t>
      </w:r>
    </w:p>
    <w:p w:rsidR="008178B3" w:rsidRDefault="008178B3" w:rsidP="00F06518">
      <w:pPr>
        <w:spacing w:after="0" w:line="240" w:lineRule="auto"/>
      </w:pPr>
      <w:r>
        <w:rPr>
          <w:b/>
          <w:i/>
        </w:rPr>
        <w:t xml:space="preserve">Website – </w:t>
      </w:r>
      <w:r>
        <w:t xml:space="preserve">Cyndi Puyear reported that a classified ad could be published on the website to any current paid member for 30 days.  One ad per membership would be allowed.  The newest ad would always be at the top of the classified ad.  She reported that the website gets an average of 22 views each day. The highest views were 218 in one single day and the lowest being 2 views which fell on a holiday. She also reminded members to send in pictures or information to keep the website fresh so people would find </w:t>
      </w:r>
      <w:r w:rsidR="00B45FF7">
        <w:t>it interesting with</w:t>
      </w:r>
      <w:r>
        <w:t xml:space="preserve"> updated materials whe</w:t>
      </w:r>
      <w:r w:rsidR="00946662">
        <w:t>n they visit.</w:t>
      </w:r>
      <w:r w:rsidR="00B45FF7">
        <w:t xml:space="preserve"> </w:t>
      </w:r>
      <w:hyperlink r:id="rId7" w:history="1">
        <w:r w:rsidR="00946662" w:rsidRPr="00946662">
          <w:rPr>
            <w:rStyle w:val="Hyperlink"/>
            <w:rFonts w:ascii="Arial" w:hAnsi="Arial" w:cs="Arial"/>
            <w:sz w:val="20"/>
            <w:szCs w:val="20"/>
            <w:lang w:val="en"/>
          </w:rPr>
          <w:t>missourisimmental.com</w:t>
        </w:r>
      </w:hyperlink>
      <w:r w:rsidR="00946662">
        <w:rPr>
          <w:rStyle w:val="HTMLCite"/>
          <w:rFonts w:ascii="Arial" w:hAnsi="Arial" w:cs="Arial"/>
          <w:sz w:val="20"/>
          <w:szCs w:val="20"/>
          <w:lang w:val="en"/>
        </w:rPr>
        <w:t xml:space="preserve"> </w:t>
      </w:r>
      <w:r>
        <w:t>is the website to visit.  Members were reminded to pay their $50 annual membership dues to benefit from this offering.</w:t>
      </w:r>
    </w:p>
    <w:p w:rsidR="008178B3" w:rsidRDefault="008178B3" w:rsidP="00F06518">
      <w:pPr>
        <w:spacing w:after="0" w:line="240" w:lineRule="auto"/>
      </w:pPr>
    </w:p>
    <w:p w:rsidR="008178B3" w:rsidRDefault="008178B3" w:rsidP="00F06518">
      <w:pPr>
        <w:spacing w:after="0" w:line="240" w:lineRule="auto"/>
      </w:pPr>
      <w:r w:rsidRPr="008178B3">
        <w:rPr>
          <w:b/>
          <w:i/>
        </w:rPr>
        <w:t>Sale Committee</w:t>
      </w:r>
      <w:r>
        <w:t xml:space="preserve">-  </w:t>
      </w:r>
      <w:r w:rsidR="00F743D3">
        <w:t xml:space="preserve">Brandon Eads </w:t>
      </w:r>
      <w:r w:rsidR="00643FA5">
        <w:t>reported on behalf of Ryan Ranes</w:t>
      </w:r>
      <w:r w:rsidR="00F743D3">
        <w:t xml:space="preserve"> on a fall sale.</w:t>
      </w:r>
      <w:r w:rsidR="00F85634">
        <w:t xml:space="preserve"> It will be Saturday, December</w:t>
      </w:r>
      <w:r w:rsidR="00F743D3">
        <w:t xml:space="preserve"> </w:t>
      </w:r>
      <w:r w:rsidR="00F85634">
        <w:t xml:space="preserve">2 </w:t>
      </w:r>
      <w:r w:rsidR="00F743D3">
        <w:t xml:space="preserve">at the Springfield Livestock Market.  </w:t>
      </w:r>
      <w:r w:rsidR="00946662">
        <w:t>Cattle In Demand</w:t>
      </w:r>
      <w:r w:rsidR="00946662">
        <w:rPr>
          <w:rStyle w:val="HTMLCite"/>
          <w:rFonts w:ascii="Arial" w:hAnsi="Arial" w:cs="Arial"/>
          <w:sz w:val="20"/>
          <w:szCs w:val="20"/>
          <w:lang w:val="en"/>
        </w:rPr>
        <w:t xml:space="preserve"> </w:t>
      </w:r>
      <w:r w:rsidR="00F85634">
        <w:t xml:space="preserve">will manage the sale. </w:t>
      </w:r>
      <w:r w:rsidR="00FB3D21">
        <w:t>Contact Holly Alford for nominations forms and sale information</w:t>
      </w:r>
      <w:r w:rsidR="00946662">
        <w:t xml:space="preserve"> at </w:t>
      </w:r>
      <w:hyperlink r:id="rId8" w:history="1">
        <w:r w:rsidR="00946662" w:rsidRPr="00946662">
          <w:rPr>
            <w:rStyle w:val="Hyperlink"/>
          </w:rPr>
          <w:t>cattleindemand</w:t>
        </w:r>
      </w:hyperlink>
      <w:r w:rsidR="00946662">
        <w:t>.com.</w:t>
      </w:r>
      <w:r w:rsidR="00FB3D21">
        <w:t xml:space="preserve"> </w:t>
      </w:r>
      <w:r w:rsidR="00F743D3">
        <w:t xml:space="preserve">Bring your good cattle and represent the breed well.   Nomination fees must be sent with nomination form.  No nomination will be accepted without payment. </w:t>
      </w:r>
    </w:p>
    <w:p w:rsidR="00F743D3" w:rsidRDefault="00F743D3" w:rsidP="00F06518">
      <w:pPr>
        <w:spacing w:after="0" w:line="240" w:lineRule="auto"/>
      </w:pPr>
    </w:p>
    <w:p w:rsidR="00F743D3" w:rsidRDefault="00F743D3" w:rsidP="00F06518">
      <w:pPr>
        <w:spacing w:after="0" w:line="240" w:lineRule="auto"/>
      </w:pPr>
      <w:r w:rsidRPr="00F743D3">
        <w:rPr>
          <w:b/>
          <w:i/>
        </w:rPr>
        <w:t xml:space="preserve">State Fair Report- </w:t>
      </w:r>
      <w:r>
        <w:t>Roger Eakins reported 200 head were entered. 157 exhibited (75.8%). Of those, 119 head were from youth exhibitors (75.8%). 66 PB heifers, 67 foundation heifers, 18 PB bulls, and 6 %age bulls.</w:t>
      </w:r>
    </w:p>
    <w:p w:rsidR="00F743D3" w:rsidRDefault="00F743D3" w:rsidP="00F06518">
      <w:pPr>
        <w:spacing w:after="0" w:line="240" w:lineRule="auto"/>
      </w:pPr>
    </w:p>
    <w:p w:rsidR="00F743D3" w:rsidRDefault="00F743D3" w:rsidP="00F06518">
      <w:pPr>
        <w:spacing w:after="0" w:line="240" w:lineRule="auto"/>
      </w:pPr>
      <w:r w:rsidRPr="00F743D3">
        <w:rPr>
          <w:b/>
          <w:i/>
        </w:rPr>
        <w:t xml:space="preserve">Cost Share- </w:t>
      </w:r>
      <w:r>
        <w:rPr>
          <w:b/>
          <w:i/>
        </w:rPr>
        <w:t xml:space="preserve"> </w:t>
      </w:r>
      <w:r w:rsidR="00CF6BAC">
        <w:t>J</w:t>
      </w:r>
      <w:r w:rsidR="007758F3">
        <w:t>.</w:t>
      </w:r>
      <w:r w:rsidR="00CF6BAC">
        <w:t>R</w:t>
      </w:r>
      <w:r w:rsidR="007758F3">
        <w:t>.</w:t>
      </w:r>
      <w:r w:rsidR="00CF6BAC">
        <w:t xml:space="preserve"> Richburg applied for the cost </w:t>
      </w:r>
      <w:r w:rsidR="00B45FF7">
        <w:t xml:space="preserve">share </w:t>
      </w:r>
      <w:r w:rsidR="007758F3">
        <w:t>and reported on the proceeds</w:t>
      </w:r>
      <w:r w:rsidR="00CF6BAC">
        <w:t xml:space="preserve">. Those activities that qualified us were # of registrations’, events, Fall Farm Fest, generic ads, and directory ads. </w:t>
      </w:r>
    </w:p>
    <w:p w:rsidR="00CF6BAC" w:rsidRDefault="00CF6BAC" w:rsidP="00F06518">
      <w:pPr>
        <w:spacing w:after="0" w:line="240" w:lineRule="auto"/>
      </w:pPr>
    </w:p>
    <w:p w:rsidR="00CF6BAC" w:rsidRDefault="00365D58" w:rsidP="00F06518">
      <w:pPr>
        <w:spacing w:after="0" w:line="240" w:lineRule="auto"/>
        <w:rPr>
          <w:b/>
          <w:u w:val="single"/>
        </w:rPr>
      </w:pPr>
      <w:r w:rsidRPr="00365D58">
        <w:rPr>
          <w:b/>
          <w:u w:val="single"/>
        </w:rPr>
        <w:t>New Business</w:t>
      </w:r>
    </w:p>
    <w:p w:rsidR="00365D58" w:rsidRDefault="00A07549" w:rsidP="00F06518">
      <w:pPr>
        <w:spacing w:after="0" w:line="240" w:lineRule="auto"/>
      </w:pPr>
      <w:r w:rsidRPr="00A07549">
        <w:rPr>
          <w:b/>
          <w:i/>
        </w:rPr>
        <w:t>Farm Fest</w:t>
      </w:r>
      <w:r>
        <w:t>-  Terry Nichols reported on the Farm Fest booth and needing help to sit at the booth. Terry expressed that Chip Kemp with the ASA would be available during the event to help out and meet folks. It was also noted that new to ASA was the ability to have EPD’s on commercial cattle.</w:t>
      </w:r>
    </w:p>
    <w:p w:rsidR="00A07549" w:rsidRPr="00365D58" w:rsidRDefault="00A07549" w:rsidP="00F06518">
      <w:pPr>
        <w:spacing w:after="0" w:line="240" w:lineRule="auto"/>
      </w:pPr>
    </w:p>
    <w:p w:rsidR="00230E34" w:rsidRDefault="005F0283" w:rsidP="005F0283">
      <w:pPr>
        <w:spacing w:after="0" w:line="240" w:lineRule="auto"/>
      </w:pPr>
      <w:r>
        <w:rPr>
          <w:b/>
          <w:i/>
        </w:rPr>
        <w:t>Election of board members</w:t>
      </w:r>
      <w:r>
        <w:t xml:space="preserve">-  The nomination committee Roger Eakins, Trent Templeton, and Brandon Eads recommended the following members to three (3) year terms-  </w:t>
      </w:r>
    </w:p>
    <w:p w:rsidR="00230E34" w:rsidRDefault="005F0283" w:rsidP="005F0283">
      <w:pPr>
        <w:spacing w:after="0" w:line="240" w:lineRule="auto"/>
      </w:pPr>
      <w:r>
        <w:t>Brandon</w:t>
      </w:r>
      <w:r w:rsidR="0007670B">
        <w:t xml:space="preserve"> Eads at large – 2</w:t>
      </w:r>
      <w:r w:rsidR="0007670B" w:rsidRPr="0007670B">
        <w:rPr>
          <w:vertAlign w:val="superscript"/>
        </w:rPr>
        <w:t>nd</w:t>
      </w:r>
      <w:r w:rsidR="0007670B">
        <w:t xml:space="preserve"> term</w:t>
      </w:r>
    </w:p>
    <w:p w:rsidR="00230E34" w:rsidRDefault="0007670B" w:rsidP="005F0283">
      <w:pPr>
        <w:spacing w:after="0" w:line="240" w:lineRule="auto"/>
      </w:pPr>
      <w:r>
        <w:t>Roxanne Willard at large – 2</w:t>
      </w:r>
      <w:r w:rsidRPr="0007670B">
        <w:rPr>
          <w:vertAlign w:val="superscript"/>
        </w:rPr>
        <w:t>nd</w:t>
      </w:r>
      <w:r>
        <w:t xml:space="preserve"> term</w:t>
      </w:r>
    </w:p>
    <w:p w:rsidR="00230E34" w:rsidRDefault="005F0283" w:rsidP="005F0283">
      <w:pPr>
        <w:spacing w:after="0" w:line="240" w:lineRule="auto"/>
      </w:pPr>
      <w:r>
        <w:t>Terry Nichols el</w:t>
      </w:r>
      <w:r w:rsidR="00230E34">
        <w:t>ected for the north region</w:t>
      </w:r>
      <w:r w:rsidR="0007670B">
        <w:t xml:space="preserve"> 1</w:t>
      </w:r>
      <w:r w:rsidR="0007670B" w:rsidRPr="0007670B">
        <w:rPr>
          <w:vertAlign w:val="superscript"/>
        </w:rPr>
        <w:t>st</w:t>
      </w:r>
      <w:r w:rsidR="00230E34">
        <w:t xml:space="preserve"> term</w:t>
      </w:r>
      <w:r>
        <w:t xml:space="preserve"> </w:t>
      </w:r>
    </w:p>
    <w:p w:rsidR="00230E34" w:rsidRDefault="005F0283" w:rsidP="005F0283">
      <w:pPr>
        <w:spacing w:after="0" w:line="240" w:lineRule="auto"/>
      </w:pPr>
      <w:r>
        <w:t>Nathan Alpers electe</w:t>
      </w:r>
      <w:r w:rsidR="00230E34">
        <w:t xml:space="preserve">d for the south region </w:t>
      </w:r>
      <w:r w:rsidR="0007670B">
        <w:t>1</w:t>
      </w:r>
      <w:r w:rsidR="0007670B" w:rsidRPr="0007670B">
        <w:rPr>
          <w:vertAlign w:val="superscript"/>
        </w:rPr>
        <w:t>st</w:t>
      </w:r>
      <w:r w:rsidR="0007670B">
        <w:t xml:space="preserve"> </w:t>
      </w:r>
      <w:r w:rsidR="00230E34">
        <w:t>term</w:t>
      </w:r>
    </w:p>
    <w:p w:rsidR="00230E34" w:rsidRDefault="005F0283" w:rsidP="005F0283">
      <w:pPr>
        <w:spacing w:after="0" w:line="240" w:lineRule="auto"/>
      </w:pPr>
      <w:r>
        <w:t xml:space="preserve">Tim Erickson elected to fill the at large 2-year term (this is not a 3-year term). </w:t>
      </w:r>
    </w:p>
    <w:p w:rsidR="005F0283" w:rsidRDefault="005F0283" w:rsidP="00230E34">
      <w:pPr>
        <w:spacing w:after="0" w:line="240" w:lineRule="auto"/>
        <w:ind w:firstLine="720"/>
      </w:pPr>
      <w:r>
        <w:t>Ed Rule moved to cease nomination and Matt Fischer seconded the motion. Motion passed.</w:t>
      </w:r>
    </w:p>
    <w:p w:rsidR="00A07549" w:rsidRDefault="00A07549" w:rsidP="00F06518">
      <w:pPr>
        <w:spacing w:after="0" w:line="240" w:lineRule="auto"/>
        <w:rPr>
          <w:b/>
          <w:i/>
        </w:rPr>
      </w:pPr>
    </w:p>
    <w:p w:rsidR="00A07549" w:rsidRDefault="006738AC" w:rsidP="00F06518">
      <w:pPr>
        <w:spacing w:after="0" w:line="240" w:lineRule="auto"/>
      </w:pPr>
      <w:r>
        <w:tab/>
        <w:t>The annual meeting was adjourned at 2:00 p.m. with a motion from Scott Cowger. Lonnie Peetz seconded the motion and the meeting was adjourned.</w:t>
      </w:r>
    </w:p>
    <w:p w:rsidR="006738AC" w:rsidRDefault="006738AC" w:rsidP="00F06518">
      <w:pPr>
        <w:spacing w:after="0" w:line="240" w:lineRule="auto"/>
      </w:pPr>
    </w:p>
    <w:p w:rsidR="006738AC" w:rsidRDefault="006738AC" w:rsidP="00F06518">
      <w:pPr>
        <w:spacing w:after="0" w:line="240" w:lineRule="auto"/>
      </w:pPr>
    </w:p>
    <w:p w:rsidR="006738AC" w:rsidRPr="00A07549" w:rsidRDefault="006738AC" w:rsidP="00F06518">
      <w:pPr>
        <w:spacing w:after="0" w:line="240" w:lineRule="auto"/>
      </w:pPr>
      <w:r>
        <w:t>Minutes taken and submitted by Roxanne Willard</w:t>
      </w:r>
    </w:p>
    <w:sectPr w:rsidR="006738AC" w:rsidRPr="00A07549" w:rsidSect="006321C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30A" w:rsidRDefault="00A2730A" w:rsidP="00F743D3">
      <w:pPr>
        <w:spacing w:after="0" w:line="240" w:lineRule="auto"/>
      </w:pPr>
      <w:r>
        <w:separator/>
      </w:r>
    </w:p>
  </w:endnote>
  <w:endnote w:type="continuationSeparator" w:id="0">
    <w:p w:rsidR="00A2730A" w:rsidRDefault="00A2730A" w:rsidP="00F7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0451882"/>
      <w:docPartObj>
        <w:docPartGallery w:val="Page Numbers (Bottom of Page)"/>
        <w:docPartUnique/>
      </w:docPartObj>
    </w:sdtPr>
    <w:sdtEndPr/>
    <w:sdtContent>
      <w:p w:rsidR="00D75785" w:rsidRDefault="00633E4F">
        <w:pPr>
          <w:pStyle w:val="Footer"/>
          <w:jc w:val="right"/>
        </w:pPr>
        <w:r>
          <w:fldChar w:fldCharType="begin"/>
        </w:r>
        <w:r>
          <w:instrText xml:space="preserve"> PAGE   \* MERGEFORMAT </w:instrText>
        </w:r>
        <w:r>
          <w:fldChar w:fldCharType="separate"/>
        </w:r>
        <w:r w:rsidR="00762DEE">
          <w:rPr>
            <w:noProof/>
          </w:rPr>
          <w:t>2</w:t>
        </w:r>
        <w:r>
          <w:rPr>
            <w:noProof/>
          </w:rPr>
          <w:fldChar w:fldCharType="end"/>
        </w:r>
      </w:p>
    </w:sdtContent>
  </w:sdt>
  <w:p w:rsidR="00D75785" w:rsidRDefault="00D75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30A" w:rsidRDefault="00A2730A" w:rsidP="00F743D3">
      <w:pPr>
        <w:spacing w:after="0" w:line="240" w:lineRule="auto"/>
      </w:pPr>
      <w:r>
        <w:separator/>
      </w:r>
    </w:p>
  </w:footnote>
  <w:footnote w:type="continuationSeparator" w:id="0">
    <w:p w:rsidR="00A2730A" w:rsidRDefault="00A2730A" w:rsidP="00F743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6518"/>
    <w:rsid w:val="0007670B"/>
    <w:rsid w:val="0013159B"/>
    <w:rsid w:val="001A2B0C"/>
    <w:rsid w:val="00230E34"/>
    <w:rsid w:val="00291527"/>
    <w:rsid w:val="00304B60"/>
    <w:rsid w:val="00365D58"/>
    <w:rsid w:val="00427A3B"/>
    <w:rsid w:val="005D0E66"/>
    <w:rsid w:val="005F0283"/>
    <w:rsid w:val="006321CA"/>
    <w:rsid w:val="00633E4F"/>
    <w:rsid w:val="00634442"/>
    <w:rsid w:val="00643FA5"/>
    <w:rsid w:val="006738AC"/>
    <w:rsid w:val="00675EFD"/>
    <w:rsid w:val="00762DEE"/>
    <w:rsid w:val="007758F3"/>
    <w:rsid w:val="008178B3"/>
    <w:rsid w:val="008D26F5"/>
    <w:rsid w:val="00946662"/>
    <w:rsid w:val="009A31EA"/>
    <w:rsid w:val="00A07549"/>
    <w:rsid w:val="00A2730A"/>
    <w:rsid w:val="00A83961"/>
    <w:rsid w:val="00B45FF7"/>
    <w:rsid w:val="00CA4404"/>
    <w:rsid w:val="00CF6BAC"/>
    <w:rsid w:val="00D015F1"/>
    <w:rsid w:val="00D41270"/>
    <w:rsid w:val="00D75785"/>
    <w:rsid w:val="00EA2AA4"/>
    <w:rsid w:val="00F06518"/>
    <w:rsid w:val="00F743D3"/>
    <w:rsid w:val="00F85634"/>
    <w:rsid w:val="00FB3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E1685"/>
  <w15:docId w15:val="{74F18A55-BD61-48A4-B412-20647612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43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43D3"/>
  </w:style>
  <w:style w:type="paragraph" w:styleId="Footer">
    <w:name w:val="footer"/>
    <w:basedOn w:val="Normal"/>
    <w:link w:val="FooterChar"/>
    <w:uiPriority w:val="99"/>
    <w:unhideWhenUsed/>
    <w:rsid w:val="00F74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3D3"/>
  </w:style>
  <w:style w:type="character" w:styleId="HTMLCite">
    <w:name w:val="HTML Cite"/>
    <w:basedOn w:val="DefaultParagraphFont"/>
    <w:uiPriority w:val="99"/>
    <w:semiHidden/>
    <w:unhideWhenUsed/>
    <w:rsid w:val="00946662"/>
    <w:rPr>
      <w:i w:val="0"/>
      <w:iCs w:val="0"/>
      <w:color w:val="006D21"/>
    </w:rPr>
  </w:style>
  <w:style w:type="character" w:styleId="Strong">
    <w:name w:val="Strong"/>
    <w:basedOn w:val="DefaultParagraphFont"/>
    <w:uiPriority w:val="22"/>
    <w:qFormat/>
    <w:rsid w:val="00946662"/>
    <w:rPr>
      <w:b/>
      <w:bCs/>
    </w:rPr>
  </w:style>
  <w:style w:type="character" w:styleId="CommentReference">
    <w:name w:val="annotation reference"/>
    <w:basedOn w:val="DefaultParagraphFont"/>
    <w:uiPriority w:val="99"/>
    <w:semiHidden/>
    <w:unhideWhenUsed/>
    <w:rsid w:val="00946662"/>
    <w:rPr>
      <w:sz w:val="16"/>
      <w:szCs w:val="16"/>
    </w:rPr>
  </w:style>
  <w:style w:type="paragraph" w:styleId="CommentText">
    <w:name w:val="annotation text"/>
    <w:basedOn w:val="Normal"/>
    <w:link w:val="CommentTextChar"/>
    <w:uiPriority w:val="99"/>
    <w:semiHidden/>
    <w:unhideWhenUsed/>
    <w:rsid w:val="00946662"/>
    <w:pPr>
      <w:spacing w:line="240" w:lineRule="auto"/>
    </w:pPr>
    <w:rPr>
      <w:sz w:val="20"/>
      <w:szCs w:val="20"/>
    </w:rPr>
  </w:style>
  <w:style w:type="character" w:customStyle="1" w:styleId="CommentTextChar">
    <w:name w:val="Comment Text Char"/>
    <w:basedOn w:val="DefaultParagraphFont"/>
    <w:link w:val="CommentText"/>
    <w:uiPriority w:val="99"/>
    <w:semiHidden/>
    <w:rsid w:val="00946662"/>
    <w:rPr>
      <w:sz w:val="20"/>
      <w:szCs w:val="20"/>
    </w:rPr>
  </w:style>
  <w:style w:type="paragraph" w:styleId="CommentSubject">
    <w:name w:val="annotation subject"/>
    <w:basedOn w:val="CommentText"/>
    <w:next w:val="CommentText"/>
    <w:link w:val="CommentSubjectChar"/>
    <w:uiPriority w:val="99"/>
    <w:semiHidden/>
    <w:unhideWhenUsed/>
    <w:rsid w:val="00946662"/>
    <w:rPr>
      <w:b/>
      <w:bCs/>
    </w:rPr>
  </w:style>
  <w:style w:type="character" w:customStyle="1" w:styleId="CommentSubjectChar">
    <w:name w:val="Comment Subject Char"/>
    <w:basedOn w:val="CommentTextChar"/>
    <w:link w:val="CommentSubject"/>
    <w:uiPriority w:val="99"/>
    <w:semiHidden/>
    <w:rsid w:val="00946662"/>
    <w:rPr>
      <w:b/>
      <w:bCs/>
      <w:sz w:val="20"/>
      <w:szCs w:val="20"/>
    </w:rPr>
  </w:style>
  <w:style w:type="paragraph" w:styleId="BalloonText">
    <w:name w:val="Balloon Text"/>
    <w:basedOn w:val="Normal"/>
    <w:link w:val="BalloonTextChar"/>
    <w:uiPriority w:val="99"/>
    <w:semiHidden/>
    <w:unhideWhenUsed/>
    <w:rsid w:val="00946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662"/>
    <w:rPr>
      <w:rFonts w:ascii="Segoe UI" w:hAnsi="Segoe UI" w:cs="Segoe UI"/>
      <w:sz w:val="18"/>
      <w:szCs w:val="18"/>
    </w:rPr>
  </w:style>
  <w:style w:type="character" w:styleId="Hyperlink">
    <w:name w:val="Hyperlink"/>
    <w:basedOn w:val="DefaultParagraphFont"/>
    <w:uiPriority w:val="99"/>
    <w:unhideWhenUsed/>
    <w:rsid w:val="00946662"/>
    <w:rPr>
      <w:color w:val="0000FF" w:themeColor="hyperlink"/>
      <w:u w:val="single"/>
    </w:rPr>
  </w:style>
  <w:style w:type="character" w:styleId="FollowedHyperlink">
    <w:name w:val="FollowedHyperlink"/>
    <w:basedOn w:val="DefaultParagraphFont"/>
    <w:uiPriority w:val="99"/>
    <w:semiHidden/>
    <w:unhideWhenUsed/>
    <w:rsid w:val="009466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50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tleindemand.com/" TargetMode="External"/><Relationship Id="rId3" Type="http://schemas.openxmlformats.org/officeDocument/2006/relationships/settings" Target="settings.xml"/><Relationship Id="rId7" Type="http://schemas.openxmlformats.org/officeDocument/2006/relationships/hyperlink" Target="https://www.bing.com/search?q=missouri+simmental+association&amp;form=PRDLCS&amp;pc=MDDCJS&amp;mkt=en-us&amp;httpsmsn=1&amp;refig=2fd8a4fcab8a41b78e77aa9634862dd7&amp;sp=3&amp;ghc=1&amp;qs=AS&amp;pq=missouri+simmental&amp;sk=HS1AS1&amp;sc=8-18&amp;cvid=2fd8a4fcab8a41b78e77aa9634862dd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6E916-BC77-4E39-B53B-775146D10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Roxanne Willard</cp:lastModifiedBy>
  <cp:revision>10</cp:revision>
  <dcterms:created xsi:type="dcterms:W3CDTF">2017-08-16T16:01:00Z</dcterms:created>
  <dcterms:modified xsi:type="dcterms:W3CDTF">2017-08-28T21:18:00Z</dcterms:modified>
</cp:coreProperties>
</file>